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7F3C5" w14:textId="7AC7A297" w:rsidR="00AA6A6E" w:rsidRDefault="00AA6A6E" w:rsidP="00AA6A6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Cs/>
          <w:sz w:val="38"/>
          <w:szCs w:val="38"/>
        </w:rPr>
      </w:pPr>
      <w:r>
        <w:rPr>
          <w:rFonts w:ascii="Times" w:hAnsi="Times" w:cs="Times"/>
          <w:iCs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02C7E4E1" wp14:editId="7F45FFFA">
            <wp:simplePos x="0" y="0"/>
            <wp:positionH relativeFrom="margin">
              <wp:posOffset>165735</wp:posOffset>
            </wp:positionH>
            <wp:positionV relativeFrom="margin">
              <wp:posOffset>-224790</wp:posOffset>
            </wp:positionV>
            <wp:extent cx="1031240" cy="1031240"/>
            <wp:effectExtent l="0" t="0" r="10160" b="10160"/>
            <wp:wrapSquare wrapText="bothSides"/>
            <wp:docPr id="2" name="Picture 2" descr="../Logo/Email-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/Email-siz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212">
        <w:rPr>
          <w:rFonts w:ascii="Times" w:hAnsi="Times" w:cs="Times"/>
          <w:iCs/>
          <w:sz w:val="38"/>
          <w:szCs w:val="38"/>
        </w:rPr>
        <w:t>Talking Points</w:t>
      </w:r>
    </w:p>
    <w:p w14:paraId="3E9E2096" w14:textId="635F74A7" w:rsidR="00AA6A6E" w:rsidRPr="009416A1" w:rsidRDefault="00AA6A6E" w:rsidP="00AA6A6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Cs/>
          <w:sz w:val="38"/>
          <w:szCs w:val="38"/>
        </w:rPr>
      </w:pPr>
      <w:r>
        <w:rPr>
          <w:rFonts w:ascii="Times" w:hAnsi="Times" w:cs="Times"/>
          <w:iCs/>
          <w:sz w:val="38"/>
          <w:szCs w:val="38"/>
        </w:rPr>
        <w:t>Galileo.ou.edu | @</w:t>
      </w:r>
      <w:proofErr w:type="spellStart"/>
      <w:r>
        <w:rPr>
          <w:rFonts w:ascii="Times" w:hAnsi="Times" w:cs="Times"/>
          <w:iCs/>
          <w:sz w:val="38"/>
          <w:szCs w:val="38"/>
        </w:rPr>
        <w:t>GalileosWorld</w:t>
      </w:r>
      <w:proofErr w:type="spellEnd"/>
    </w:p>
    <w:p w14:paraId="04EFE2FF" w14:textId="01F6F953" w:rsidR="00371212" w:rsidRPr="00371212" w:rsidRDefault="00371212" w:rsidP="0037121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Cs/>
        </w:rPr>
      </w:pPr>
    </w:p>
    <w:p w14:paraId="3359220D" w14:textId="5C5997C5" w:rsidR="00AA6A6E" w:rsidRPr="00AA6A6E" w:rsidRDefault="009416A1" w:rsidP="00AA6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212">
        <w:rPr>
          <w:rFonts w:ascii="Times New Roman" w:hAnsi="Times New Roman" w:cs="Times New Roman"/>
          <w:i/>
        </w:rPr>
        <w:t>Galileo’s World</w:t>
      </w:r>
      <w:r w:rsidRPr="00371212">
        <w:rPr>
          <w:rFonts w:ascii="Times New Roman" w:hAnsi="Times New Roman" w:cs="Times New Roman"/>
        </w:rPr>
        <w:t xml:space="preserve"> is 20 exhibits in 7 locations on all 3 campuses (</w:t>
      </w:r>
      <w:r w:rsidR="004B0B63" w:rsidRPr="00371212">
        <w:rPr>
          <w:rFonts w:ascii="Times New Roman" w:hAnsi="Times New Roman" w:cs="Times New Roman"/>
        </w:rPr>
        <w:t xml:space="preserve">Norman, </w:t>
      </w:r>
      <w:r w:rsidRPr="00371212">
        <w:rPr>
          <w:rFonts w:ascii="Times New Roman" w:hAnsi="Times New Roman" w:cs="Times New Roman"/>
        </w:rPr>
        <w:t>OU-HSC and OU-Tulsa)</w:t>
      </w:r>
    </w:p>
    <w:p w14:paraId="2FB671EB" w14:textId="77777777" w:rsidR="00371212" w:rsidRPr="00371212" w:rsidRDefault="00371212" w:rsidP="00371212">
      <w:pPr>
        <w:pStyle w:val="ListParagraph"/>
        <w:rPr>
          <w:rFonts w:ascii="Times New Roman" w:hAnsi="Times New Roman" w:cs="Times New Roman"/>
        </w:rPr>
      </w:pPr>
    </w:p>
    <w:p w14:paraId="671AE3E1" w14:textId="28D634AE" w:rsidR="009416A1" w:rsidRDefault="00AA6A6E" w:rsidP="00941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  <w:i/>
        </w:rPr>
        <w:t>Galileo’s World</w:t>
      </w:r>
      <w:r w:rsidR="009416A1" w:rsidRPr="00371212">
        <w:rPr>
          <w:rFonts w:ascii="Times New Roman" w:hAnsi="Times New Roman" w:cs="Times New Roman"/>
        </w:rPr>
        <w:t xml:space="preserve"> </w:t>
      </w:r>
      <w:r w:rsidR="00E47657">
        <w:rPr>
          <w:rFonts w:ascii="Times New Roman" w:hAnsi="Times New Roman" w:cs="Times New Roman"/>
        </w:rPr>
        <w:t>is open</w:t>
      </w:r>
      <w:r w:rsidR="009416A1" w:rsidRPr="00371212">
        <w:rPr>
          <w:rFonts w:ascii="Times New Roman" w:hAnsi="Times New Roman" w:cs="Times New Roman"/>
        </w:rPr>
        <w:t xml:space="preserve"> August 2015 through 2016 with exhibits, events and programs scheduled throughout the year.</w:t>
      </w:r>
      <w:r>
        <w:rPr>
          <w:rFonts w:ascii="Times New Roman" w:hAnsi="Times New Roman" w:cs="Times New Roman"/>
        </w:rPr>
        <w:t xml:space="preserve"> Please refer to the website for dates and location information.</w:t>
      </w:r>
    </w:p>
    <w:p w14:paraId="142E10CB" w14:textId="77777777" w:rsidR="00AA6A6E" w:rsidRPr="00AA6A6E" w:rsidRDefault="00AA6A6E" w:rsidP="00AA6A6E">
      <w:pPr>
        <w:rPr>
          <w:rFonts w:ascii="Times New Roman" w:hAnsi="Times New Roman" w:cs="Times New Roman"/>
        </w:rPr>
      </w:pPr>
    </w:p>
    <w:p w14:paraId="74203F6C" w14:textId="25C20789" w:rsidR="00AA6A6E" w:rsidRPr="00371212" w:rsidRDefault="00AA6A6E" w:rsidP="00941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exhibition is a campus-wide endeavor featuring contributions </w:t>
      </w:r>
      <w:r w:rsidR="00C47DB4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 xml:space="preserve">faculty and students from several departments across OU. </w:t>
      </w:r>
    </w:p>
    <w:p w14:paraId="0DA51BD6" w14:textId="77777777" w:rsidR="009416A1" w:rsidRPr="00371212" w:rsidRDefault="009416A1">
      <w:pPr>
        <w:rPr>
          <w:rFonts w:ascii="Times New Roman" w:hAnsi="Times New Roman" w:cs="Times New Roman"/>
        </w:rPr>
      </w:pPr>
    </w:p>
    <w:p w14:paraId="1229A634" w14:textId="2FDCA41D" w:rsidR="009416A1" w:rsidRPr="00371212" w:rsidRDefault="00C47DB4" w:rsidP="00941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 Libraries</w:t>
      </w:r>
      <w:r w:rsidR="009416A1" w:rsidRPr="00371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holds all 12</w:t>
      </w:r>
      <w:r w:rsidR="009416A1" w:rsidRPr="00371212">
        <w:rPr>
          <w:rFonts w:ascii="Times New Roman" w:hAnsi="Times New Roman" w:cs="Times New Roman"/>
        </w:rPr>
        <w:t xml:space="preserve"> 1</w:t>
      </w:r>
      <w:r w:rsidR="009416A1" w:rsidRPr="0037121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edition works</w:t>
      </w:r>
      <w:r w:rsidR="009416A1" w:rsidRPr="00371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published by Galileo in his lifetime. Four</w:t>
      </w:r>
      <w:r w:rsidR="009416A1" w:rsidRPr="00371212">
        <w:rPr>
          <w:rFonts w:ascii="Times New Roman" w:hAnsi="Times New Roman" w:cs="Times New Roman"/>
        </w:rPr>
        <w:t xml:space="preserve"> of which contain his actual handwriting, including</w:t>
      </w:r>
      <w:r>
        <w:rPr>
          <w:rFonts w:ascii="Times New Roman" w:hAnsi="Times New Roman" w:cs="Times New Roman"/>
        </w:rPr>
        <w:t xml:space="preserve"> one with</w:t>
      </w:r>
      <w:r w:rsidR="009416A1" w:rsidRPr="00371212">
        <w:rPr>
          <w:rFonts w:ascii="Times New Roman" w:hAnsi="Times New Roman" w:cs="Times New Roman"/>
        </w:rPr>
        <w:t xml:space="preserve"> his signature. </w:t>
      </w:r>
      <w:r>
        <w:rPr>
          <w:rFonts w:ascii="Times New Roman" w:hAnsi="Times New Roman" w:cs="Times New Roman"/>
          <w:i/>
        </w:rPr>
        <w:t xml:space="preserve">Galileo’s World </w:t>
      </w:r>
      <w:r>
        <w:rPr>
          <w:rFonts w:ascii="Times New Roman" w:hAnsi="Times New Roman" w:cs="Times New Roman"/>
        </w:rPr>
        <w:t xml:space="preserve">will be </w:t>
      </w:r>
      <w:r w:rsidR="009416A1" w:rsidRPr="00371212">
        <w:rPr>
          <w:rFonts w:ascii="Times New Roman" w:hAnsi="Times New Roman" w:cs="Times New Roman"/>
        </w:rPr>
        <w:t>the first time that all 12 works will be on display in one exhibition.</w:t>
      </w:r>
    </w:p>
    <w:p w14:paraId="62D9DAFA" w14:textId="77777777" w:rsidR="009416A1" w:rsidRPr="00371212" w:rsidRDefault="009416A1">
      <w:pPr>
        <w:rPr>
          <w:rFonts w:ascii="Times New Roman" w:hAnsi="Times New Roman" w:cs="Times New Roman"/>
        </w:rPr>
      </w:pPr>
    </w:p>
    <w:p w14:paraId="0EC80CAA" w14:textId="77F4C2FA" w:rsidR="0085444F" w:rsidRPr="0085444F" w:rsidRDefault="009416A1" w:rsidP="00854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212">
        <w:rPr>
          <w:rFonts w:ascii="Times New Roman" w:hAnsi="Times New Roman" w:cs="Times New Roman"/>
        </w:rPr>
        <w:t xml:space="preserve">Each exhibit focuses on a unique theme that ties the concepts of interdisciplinary research to modern innovations. </w:t>
      </w:r>
    </w:p>
    <w:p w14:paraId="4B1007DA" w14:textId="0644EF03" w:rsidR="00C842B3" w:rsidRPr="00AA6A6E" w:rsidRDefault="009416A1" w:rsidP="00C842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1212">
        <w:rPr>
          <w:rFonts w:ascii="Times New Roman" w:hAnsi="Times New Roman" w:cs="Times New Roman"/>
        </w:rPr>
        <w:t>For example</w:t>
      </w:r>
      <w:r w:rsidR="0085444F">
        <w:rPr>
          <w:rFonts w:ascii="Times New Roman" w:hAnsi="Times New Roman" w:cs="Times New Roman"/>
        </w:rPr>
        <w:t>, t</w:t>
      </w:r>
      <w:r w:rsidRPr="00371212">
        <w:rPr>
          <w:rFonts w:ascii="Times New Roman" w:hAnsi="Times New Roman" w:cs="Times New Roman"/>
        </w:rPr>
        <w:t>he College of Engineering built a 1/10</w:t>
      </w:r>
      <w:r w:rsidRPr="00371212">
        <w:rPr>
          <w:rFonts w:ascii="Times New Roman" w:hAnsi="Times New Roman" w:cs="Times New Roman"/>
          <w:vertAlign w:val="superscript"/>
        </w:rPr>
        <w:t>th</w:t>
      </w:r>
      <w:r w:rsidRPr="00371212">
        <w:rPr>
          <w:rFonts w:ascii="Times New Roman" w:hAnsi="Times New Roman" w:cs="Times New Roman"/>
        </w:rPr>
        <w:t xml:space="preserve"> scale (18</w:t>
      </w:r>
      <w:r w:rsidR="00C47DB4">
        <w:rPr>
          <w:rFonts w:ascii="Times New Roman" w:hAnsi="Times New Roman" w:cs="Times New Roman"/>
        </w:rPr>
        <w:t>.5</w:t>
      </w:r>
      <w:r w:rsidRPr="00371212">
        <w:rPr>
          <w:rFonts w:ascii="Times New Roman" w:hAnsi="Times New Roman" w:cs="Times New Roman"/>
        </w:rPr>
        <w:t xml:space="preserve"> </w:t>
      </w:r>
      <w:proofErr w:type="spellStart"/>
      <w:r w:rsidRPr="00371212">
        <w:rPr>
          <w:rFonts w:ascii="Times New Roman" w:hAnsi="Times New Roman" w:cs="Times New Roman"/>
        </w:rPr>
        <w:t>ft</w:t>
      </w:r>
      <w:proofErr w:type="spellEnd"/>
      <w:r w:rsidRPr="00371212">
        <w:rPr>
          <w:rFonts w:ascii="Times New Roman" w:hAnsi="Times New Roman" w:cs="Times New Roman"/>
        </w:rPr>
        <w:t>) m</w:t>
      </w:r>
      <w:r w:rsidR="00C47DB4">
        <w:rPr>
          <w:rFonts w:ascii="Times New Roman" w:hAnsi="Times New Roman" w:cs="Times New Roman"/>
        </w:rPr>
        <w:t>odel of the Leaning Tower of Pis</w:t>
      </w:r>
      <w:r w:rsidRPr="00371212">
        <w:rPr>
          <w:rFonts w:ascii="Times New Roman" w:hAnsi="Times New Roman" w:cs="Times New Roman"/>
        </w:rPr>
        <w:t xml:space="preserve">a on display in the Bizzell Memorial Library foyer. It contains an Archimedes' screw that enables visitors to push a button to recreate the physics experiment attributed to Galileo </w:t>
      </w:r>
      <w:r w:rsidR="00C842B3">
        <w:rPr>
          <w:rFonts w:ascii="Times New Roman" w:hAnsi="Times New Roman" w:cs="Times New Roman"/>
        </w:rPr>
        <w:t>and watch</w:t>
      </w:r>
      <w:r w:rsidRPr="00371212">
        <w:rPr>
          <w:rFonts w:ascii="Times New Roman" w:hAnsi="Times New Roman" w:cs="Times New Roman"/>
        </w:rPr>
        <w:t xml:space="preserve"> to </w:t>
      </w:r>
      <w:r w:rsidR="00C47DB4">
        <w:rPr>
          <w:rFonts w:ascii="Times New Roman" w:hAnsi="Times New Roman" w:cs="Times New Roman"/>
        </w:rPr>
        <w:t xml:space="preserve">two balls of </w:t>
      </w:r>
      <w:r w:rsidRPr="00371212">
        <w:rPr>
          <w:rFonts w:ascii="Times New Roman" w:hAnsi="Times New Roman" w:cs="Times New Roman"/>
        </w:rPr>
        <w:t xml:space="preserve">different </w:t>
      </w:r>
      <w:r w:rsidR="004B0B63" w:rsidRPr="00371212">
        <w:rPr>
          <w:rFonts w:ascii="Times New Roman" w:hAnsi="Times New Roman" w:cs="Times New Roman"/>
        </w:rPr>
        <w:t>weight and size</w:t>
      </w:r>
      <w:r w:rsidRPr="00371212">
        <w:rPr>
          <w:rFonts w:ascii="Times New Roman" w:hAnsi="Times New Roman" w:cs="Times New Roman"/>
        </w:rPr>
        <w:t xml:space="preserve"> </w:t>
      </w:r>
      <w:r w:rsidR="00C842B3">
        <w:rPr>
          <w:rFonts w:ascii="Times New Roman" w:hAnsi="Times New Roman" w:cs="Times New Roman"/>
        </w:rPr>
        <w:t>drop from</w:t>
      </w:r>
      <w:r w:rsidRPr="00371212">
        <w:rPr>
          <w:rFonts w:ascii="Times New Roman" w:hAnsi="Times New Roman" w:cs="Times New Roman"/>
        </w:rPr>
        <w:t xml:space="preserve"> the top </w:t>
      </w:r>
      <w:r w:rsidR="00C842B3">
        <w:rPr>
          <w:rFonts w:ascii="Times New Roman" w:hAnsi="Times New Roman" w:cs="Times New Roman"/>
        </w:rPr>
        <w:t xml:space="preserve">of the Tower </w:t>
      </w:r>
      <w:r w:rsidRPr="00371212">
        <w:rPr>
          <w:rFonts w:ascii="Times New Roman" w:hAnsi="Times New Roman" w:cs="Times New Roman"/>
        </w:rPr>
        <w:t xml:space="preserve">to see </w:t>
      </w:r>
      <w:r w:rsidR="004B0B63" w:rsidRPr="00371212">
        <w:rPr>
          <w:rFonts w:ascii="Times New Roman" w:hAnsi="Times New Roman" w:cs="Times New Roman"/>
        </w:rPr>
        <w:t>if they fall at the same or a different rate</w:t>
      </w:r>
      <w:r w:rsidR="00C47DB4">
        <w:rPr>
          <w:rFonts w:ascii="Times New Roman" w:hAnsi="Times New Roman" w:cs="Times New Roman"/>
        </w:rPr>
        <w:t>, replicating a physics experiment attributed to Galileo.</w:t>
      </w:r>
    </w:p>
    <w:p w14:paraId="0E7C115C" w14:textId="77777777" w:rsidR="009416A1" w:rsidRPr="00371212" w:rsidRDefault="009416A1">
      <w:pPr>
        <w:rPr>
          <w:rFonts w:ascii="Times New Roman" w:hAnsi="Times New Roman" w:cs="Times New Roman"/>
        </w:rPr>
      </w:pPr>
    </w:p>
    <w:p w14:paraId="6718350A" w14:textId="36348C28" w:rsidR="00AA6A6E" w:rsidRPr="00AA6A6E" w:rsidRDefault="009416A1" w:rsidP="00AA6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212">
        <w:rPr>
          <w:rFonts w:ascii="Times New Roman" w:hAnsi="Times New Roman" w:cs="Times New Roman"/>
        </w:rPr>
        <w:t xml:space="preserve">All of the </w:t>
      </w:r>
      <w:r w:rsidR="004C5A3A">
        <w:rPr>
          <w:rFonts w:ascii="Times New Roman" w:hAnsi="Times New Roman" w:cs="Times New Roman"/>
        </w:rPr>
        <w:t xml:space="preserve">approximately </w:t>
      </w:r>
      <w:r w:rsidRPr="00371212">
        <w:rPr>
          <w:rFonts w:ascii="Times New Roman" w:hAnsi="Times New Roman" w:cs="Times New Roman"/>
        </w:rPr>
        <w:t>300 books on display will be digitized in completion and available fo</w:t>
      </w:r>
      <w:r w:rsidR="00AA6A6E">
        <w:rPr>
          <w:rFonts w:ascii="Times New Roman" w:hAnsi="Times New Roman" w:cs="Times New Roman"/>
        </w:rPr>
        <w:t>r free online at galileo.ou.edu, along with other digital and supplementary resources.</w:t>
      </w:r>
    </w:p>
    <w:p w14:paraId="4200CD52" w14:textId="77777777" w:rsidR="004B0B63" w:rsidRPr="00371212" w:rsidRDefault="004B0B63" w:rsidP="004B0B63">
      <w:pPr>
        <w:rPr>
          <w:rFonts w:ascii="Times New Roman" w:hAnsi="Times New Roman" w:cs="Times New Roman"/>
        </w:rPr>
      </w:pPr>
    </w:p>
    <w:p w14:paraId="63D6C999" w14:textId="2F560654" w:rsidR="004B0B63" w:rsidRDefault="004B0B63" w:rsidP="00941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212">
        <w:rPr>
          <w:rFonts w:ascii="Times New Roman" w:hAnsi="Times New Roman" w:cs="Times New Roman"/>
        </w:rPr>
        <w:t>Three of the works on display were acquired through funding fr</w:t>
      </w:r>
      <w:r w:rsidR="00C47DB4">
        <w:rPr>
          <w:rFonts w:ascii="Times New Roman" w:hAnsi="Times New Roman" w:cs="Times New Roman"/>
        </w:rPr>
        <w:t>om the OU Athletics Department.</w:t>
      </w:r>
    </w:p>
    <w:p w14:paraId="15269116" w14:textId="77777777" w:rsidR="00AA6A6E" w:rsidRPr="00AA6A6E" w:rsidRDefault="00AA6A6E" w:rsidP="00AA6A6E">
      <w:pPr>
        <w:rPr>
          <w:rFonts w:ascii="Times New Roman" w:hAnsi="Times New Roman" w:cs="Times New Roman"/>
        </w:rPr>
      </w:pPr>
    </w:p>
    <w:p w14:paraId="33034385" w14:textId="70184133" w:rsidR="00AA6A6E" w:rsidRPr="00AA6A6E" w:rsidRDefault="00AA6A6E" w:rsidP="00AA6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Galileo’s World?</w:t>
      </w:r>
      <w:r w:rsidRPr="00AA6A6E">
        <w:rPr>
          <w:rFonts w:hAnsi="Calibri"/>
          <w:color w:val="000000" w:themeColor="text1"/>
          <w:kern w:val="24"/>
        </w:rPr>
        <w:t xml:space="preserve"> </w:t>
      </w:r>
    </w:p>
    <w:p w14:paraId="72D084EB" w14:textId="1D2327CD" w:rsidR="00AA6A6E" w:rsidRDefault="00AA6A6E" w:rsidP="00AA6A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>Galileo’s best known contributions</w:t>
      </w:r>
      <w:r w:rsidR="00C47DB4">
        <w:rPr>
          <w:rFonts w:ascii="Times New Roman" w:hAnsi="Times New Roman" w:cs="Times New Roman"/>
        </w:rPr>
        <w:t xml:space="preserve"> (quantitative experimentation and his </w:t>
      </w:r>
      <w:r w:rsidRPr="00AA6A6E">
        <w:rPr>
          <w:rFonts w:ascii="Times New Roman" w:hAnsi="Times New Roman" w:cs="Times New Roman"/>
        </w:rPr>
        <w:t xml:space="preserve">multidisciplinary expertise) </w:t>
      </w:r>
      <w:r w:rsidR="00C47DB4">
        <w:rPr>
          <w:rFonts w:ascii="Times New Roman" w:hAnsi="Times New Roman" w:cs="Times New Roman"/>
        </w:rPr>
        <w:t xml:space="preserve">are </w:t>
      </w:r>
      <w:r w:rsidRPr="00AA6A6E">
        <w:rPr>
          <w:rFonts w:ascii="Times New Roman" w:hAnsi="Times New Roman" w:cs="Times New Roman"/>
        </w:rPr>
        <w:t>represent</w:t>
      </w:r>
      <w:r w:rsidR="00C47DB4">
        <w:rPr>
          <w:rFonts w:ascii="Times New Roman" w:hAnsi="Times New Roman" w:cs="Times New Roman"/>
        </w:rPr>
        <w:t>ed in</w:t>
      </w:r>
      <w:r w:rsidRPr="00AA6A6E">
        <w:rPr>
          <w:rFonts w:ascii="Times New Roman" w:hAnsi="Times New Roman" w:cs="Times New Roman"/>
        </w:rPr>
        <w:t xml:space="preserve"> the connections and themes of the exhibition. </w:t>
      </w:r>
    </w:p>
    <w:p w14:paraId="31F40E9D" w14:textId="5D906828" w:rsidR="00AA6A6E" w:rsidRPr="00AA6A6E" w:rsidRDefault="00AA6A6E" w:rsidP="00AA6A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 xml:space="preserve">The Academy of the Lynx, of which </w:t>
      </w:r>
      <w:r w:rsidR="00C47DB4">
        <w:rPr>
          <w:rFonts w:ascii="Times New Roman" w:hAnsi="Times New Roman" w:cs="Times New Roman"/>
        </w:rPr>
        <w:t>Galileo</w:t>
      </w:r>
      <w:r w:rsidRPr="00AA6A6E">
        <w:rPr>
          <w:rFonts w:ascii="Times New Roman" w:hAnsi="Times New Roman" w:cs="Times New Roman"/>
        </w:rPr>
        <w:t xml:space="preserve"> was a member, represents the academic achievements that can on</w:t>
      </w:r>
      <w:bookmarkStart w:id="0" w:name="_GoBack"/>
      <w:bookmarkEnd w:id="0"/>
      <w:r w:rsidRPr="00AA6A6E">
        <w:rPr>
          <w:rFonts w:ascii="Times New Roman" w:hAnsi="Times New Roman" w:cs="Times New Roman"/>
        </w:rPr>
        <w:t>ly be accomplished through collaboration.</w:t>
      </w:r>
    </w:p>
    <w:p w14:paraId="1D5FF990" w14:textId="77777777" w:rsidR="004B0B63" w:rsidRPr="00371212" w:rsidRDefault="004B0B63" w:rsidP="004B0B63">
      <w:pPr>
        <w:rPr>
          <w:rFonts w:ascii="Times New Roman" w:hAnsi="Times New Roman" w:cs="Times New Roman"/>
        </w:rPr>
      </w:pPr>
    </w:p>
    <w:p w14:paraId="0CA20666" w14:textId="77777777" w:rsidR="009416A1" w:rsidRDefault="009416A1"/>
    <w:p w14:paraId="3EDC26C9" w14:textId="77777777" w:rsidR="009416A1" w:rsidRDefault="009416A1"/>
    <w:p w14:paraId="1EC8BB8C" w14:textId="77777777" w:rsidR="009416A1" w:rsidRDefault="009416A1"/>
    <w:sectPr w:rsidR="009416A1" w:rsidSect="0037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E70D7"/>
    <w:multiLevelType w:val="hybridMultilevel"/>
    <w:tmpl w:val="0D36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1"/>
    <w:rsid w:val="00024EE0"/>
    <w:rsid w:val="000E447F"/>
    <w:rsid w:val="001E7E2D"/>
    <w:rsid w:val="00371212"/>
    <w:rsid w:val="004B0B63"/>
    <w:rsid w:val="004C5A3A"/>
    <w:rsid w:val="0085444F"/>
    <w:rsid w:val="009416A1"/>
    <w:rsid w:val="00AA6A6E"/>
    <w:rsid w:val="00B8449F"/>
    <w:rsid w:val="00C47DB4"/>
    <w:rsid w:val="00C842B3"/>
    <w:rsid w:val="00E47657"/>
    <w:rsid w:val="00F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223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1636</Characters>
  <Application>Microsoft Macintosh Word</Application>
  <DocSecurity>0</DocSecurity>
  <Lines>13</Lines>
  <Paragraphs>3</Paragraphs>
  <ScaleCrop>false</ScaleCrop>
  <Company>University of Oklahoma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System</dc:creator>
  <cp:keywords/>
  <dc:description/>
  <cp:lastModifiedBy>Julian, Chelsea E.</cp:lastModifiedBy>
  <cp:revision>5</cp:revision>
  <cp:lastPrinted>2015-07-15T19:48:00Z</cp:lastPrinted>
  <dcterms:created xsi:type="dcterms:W3CDTF">2015-08-04T16:05:00Z</dcterms:created>
  <dcterms:modified xsi:type="dcterms:W3CDTF">2015-08-04T18:00:00Z</dcterms:modified>
</cp:coreProperties>
</file>